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3FF" w:rsidRPr="00A853FF" w:rsidRDefault="00A853FF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Глубокоуважаемая редколлегия журнала.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0A0" w:rsidRDefault="009B10A0" w:rsidP="006435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представляем в ваш журнал</w:t>
      </w:r>
      <w:r w:rsidR="00A853FF" w:rsidRPr="00A853FF">
        <w:rPr>
          <w:rFonts w:ascii="Times New Roman" w:hAnsi="Times New Roman" w:cs="Times New Roman"/>
          <w:sz w:val="24"/>
          <w:szCs w:val="24"/>
        </w:rPr>
        <w:t xml:space="preserve"> оригинальную исследовательскую статью под названием </w:t>
      </w:r>
      <w:r>
        <w:rPr>
          <w:rFonts w:ascii="Times New Roman" w:hAnsi="Times New Roman" w:cs="Times New Roman"/>
          <w:sz w:val="24"/>
          <w:szCs w:val="24"/>
        </w:rPr>
        <w:t>«Р</w:t>
      </w:r>
      <w:r w:rsidRPr="009B10A0">
        <w:rPr>
          <w:rFonts w:ascii="Times New Roman" w:hAnsi="Times New Roman" w:cs="Times New Roman"/>
          <w:sz w:val="24"/>
          <w:szCs w:val="24"/>
        </w:rPr>
        <w:t xml:space="preserve">езультаты комплексного исследования </w:t>
      </w:r>
      <w:proofErr w:type="spellStart"/>
      <w:r w:rsidRPr="009B10A0">
        <w:rPr>
          <w:rFonts w:ascii="Times New Roman" w:hAnsi="Times New Roman" w:cs="Times New Roman"/>
          <w:sz w:val="24"/>
          <w:szCs w:val="24"/>
        </w:rPr>
        <w:t>протомеотского</w:t>
      </w:r>
      <w:proofErr w:type="spellEnd"/>
      <w:r w:rsidRPr="009B10A0">
        <w:rPr>
          <w:rFonts w:ascii="Times New Roman" w:hAnsi="Times New Roman" w:cs="Times New Roman"/>
          <w:sz w:val="24"/>
          <w:szCs w:val="24"/>
        </w:rPr>
        <w:t xml:space="preserve"> погребения всадника из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10A0">
        <w:rPr>
          <w:rFonts w:ascii="Times New Roman" w:hAnsi="Times New Roman" w:cs="Times New Roman"/>
          <w:sz w:val="24"/>
          <w:szCs w:val="24"/>
        </w:rPr>
        <w:t>дыгеи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B10A0" w:rsidRDefault="009B10A0" w:rsidP="006435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10A0">
        <w:rPr>
          <w:rFonts w:ascii="Times New Roman" w:hAnsi="Times New Roman" w:cs="Times New Roman"/>
          <w:sz w:val="24"/>
          <w:szCs w:val="24"/>
        </w:rPr>
        <w:t xml:space="preserve">В статье публикуется комплекс погребения </w:t>
      </w:r>
      <w:proofErr w:type="spellStart"/>
      <w:r w:rsidRPr="009B10A0">
        <w:rPr>
          <w:rFonts w:ascii="Times New Roman" w:hAnsi="Times New Roman" w:cs="Times New Roman"/>
          <w:sz w:val="24"/>
          <w:szCs w:val="24"/>
        </w:rPr>
        <w:t>протомеотского</w:t>
      </w:r>
      <w:proofErr w:type="spellEnd"/>
      <w:r w:rsidRPr="009B10A0">
        <w:rPr>
          <w:rFonts w:ascii="Times New Roman" w:hAnsi="Times New Roman" w:cs="Times New Roman"/>
          <w:sz w:val="24"/>
          <w:szCs w:val="24"/>
        </w:rPr>
        <w:t xml:space="preserve"> воина-всадника, открытого в 2023 г.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B10A0">
        <w:rPr>
          <w:rFonts w:ascii="Times New Roman" w:hAnsi="Times New Roman" w:cs="Times New Roman"/>
          <w:sz w:val="24"/>
          <w:szCs w:val="24"/>
        </w:rPr>
        <w:t xml:space="preserve">предгорьях Адыгеи. Погребение сопровождалось вооружением, включающим топор-скипетр, колхидской фибулой, скелетом лошади, а также набором бронзовой конской узды, относящейся ко времени Новочеркасского клада. Авторы датируют погребение концом VIII в. до н.э. Необычность погребению придавали две находки. Во-первых, это колхидская фибула, явный импорт из Закавказья. Во-вторых, это небольшие и грацильные кости лошади, захороненной вместе с погребенным. Первичный их осмотр дал возможность выдвинуть гипотезу, что это был мул. </w:t>
      </w:r>
      <w:r>
        <w:rPr>
          <w:rFonts w:ascii="Times New Roman" w:hAnsi="Times New Roman" w:cs="Times New Roman"/>
          <w:sz w:val="24"/>
          <w:szCs w:val="24"/>
        </w:rPr>
        <w:t>Предпринятые</w:t>
      </w:r>
      <w:r w:rsidRPr="009B10A0">
        <w:rPr>
          <w:rFonts w:ascii="Times New Roman" w:hAnsi="Times New Roman" w:cs="Times New Roman"/>
          <w:sz w:val="24"/>
          <w:szCs w:val="24"/>
        </w:rPr>
        <w:t xml:space="preserve"> исследования должны были ответить на вопросы: кем был погребенный, на каком животном он ездил, жили ли они в этой местности или являлись мигрантами из Закавказья. Для решения данных вопросов были привлечены специалисты в нескольких областях и комплекс естественнонаучных методов исследований.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3D2" w:rsidRDefault="009B10A0" w:rsidP="006435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Антропологические исследования показали, что погребенный был мужчиной </w:t>
      </w:r>
      <w:r w:rsidRPr="009B10A0">
        <w:rPr>
          <w:rFonts w:ascii="Times New Roman" w:hAnsi="Times New Roman" w:cs="Times New Roman"/>
          <w:sz w:val="24"/>
          <w:szCs w:val="24"/>
        </w:rPr>
        <w:t>старше 55 лет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9B10A0">
        <w:rPr>
          <w:rFonts w:ascii="Times New Roman" w:hAnsi="Times New Roman" w:cs="Times New Roman"/>
          <w:sz w:val="24"/>
          <w:szCs w:val="24"/>
        </w:rPr>
        <w:t xml:space="preserve">а левой теменной кости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B10A0">
        <w:rPr>
          <w:rFonts w:ascii="Times New Roman" w:hAnsi="Times New Roman" w:cs="Times New Roman"/>
          <w:sz w:val="24"/>
          <w:szCs w:val="24"/>
        </w:rPr>
        <w:t xml:space="preserve"> имеется след от травмы</w:t>
      </w:r>
      <w:r>
        <w:rPr>
          <w:rFonts w:ascii="Times New Roman" w:hAnsi="Times New Roman" w:cs="Times New Roman"/>
          <w:sz w:val="24"/>
          <w:szCs w:val="24"/>
        </w:rPr>
        <w:t xml:space="preserve">, полученной вероятно </w:t>
      </w:r>
      <w:r w:rsidR="0064357C">
        <w:rPr>
          <w:rFonts w:ascii="Times New Roman" w:hAnsi="Times New Roman" w:cs="Times New Roman"/>
          <w:sz w:val="24"/>
          <w:szCs w:val="24"/>
        </w:rPr>
        <w:t>во время военных действий и</w:t>
      </w:r>
      <w:r w:rsidRPr="009B10A0">
        <w:rPr>
          <w:rFonts w:ascii="Times New Roman" w:hAnsi="Times New Roman" w:cs="Times New Roman"/>
          <w:sz w:val="24"/>
          <w:szCs w:val="24"/>
        </w:rPr>
        <w:t xml:space="preserve"> зажившей задолго до смерти. Анализ изотопов стронция из образцов эмали зубов человека и лошади не подтвердил их жизнь в непосредственной близости от места погребения, так и их происхождение из Западного Закавказья. Специфические пропорции костей скелета лошади заставили проверить предположение о возможном гибридном происхождении животного. Но мул/лошак не подтвердились ни детальным морфометрическим, ни молекулярно-генетическим анализами. Доказательство наличия специфической локальной породы лошадей в раннем железном веке на Северном Кавказе требует специального дополнительного геномного исследования.</w:t>
      </w:r>
    </w:p>
    <w:p w:rsidR="0064357C" w:rsidRPr="00E903D2" w:rsidRDefault="0064357C" w:rsidP="006435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853FF" w:rsidRPr="00A853FF" w:rsidRDefault="00085B6D" w:rsidP="006435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Ситаем</w:t>
      </w:r>
      <w:proofErr w:type="spellEnd"/>
      <w:r w:rsidR="00A853FF" w:rsidRPr="00A853FF">
        <w:rPr>
          <w:rFonts w:ascii="Times New Roman" w:hAnsi="Times New Roman" w:cs="Times New Roman"/>
          <w:sz w:val="24"/>
          <w:szCs w:val="24"/>
        </w:rPr>
        <w:t xml:space="preserve">, что </w:t>
      </w:r>
      <w:r w:rsidR="00E903D2">
        <w:rPr>
          <w:rFonts w:ascii="Times New Roman" w:hAnsi="Times New Roman" w:cs="Times New Roman"/>
          <w:sz w:val="24"/>
          <w:szCs w:val="24"/>
        </w:rPr>
        <w:t xml:space="preserve">изложенные в поданной статье </w:t>
      </w:r>
      <w:r w:rsidR="00A853FF" w:rsidRPr="00A853FF">
        <w:rPr>
          <w:rFonts w:ascii="Times New Roman" w:hAnsi="Times New Roman" w:cs="Times New Roman"/>
          <w:sz w:val="24"/>
          <w:szCs w:val="24"/>
        </w:rPr>
        <w:t xml:space="preserve">материалы соответствуют целям и </w:t>
      </w:r>
      <w:r w:rsidR="0064357C">
        <w:rPr>
          <w:rFonts w:ascii="Times New Roman" w:hAnsi="Times New Roman" w:cs="Times New Roman"/>
          <w:sz w:val="24"/>
          <w:szCs w:val="24"/>
        </w:rPr>
        <w:t>направлениям</w:t>
      </w:r>
      <w:r w:rsidR="00A853FF" w:rsidRPr="00A853FF">
        <w:rPr>
          <w:rFonts w:ascii="Times New Roman" w:hAnsi="Times New Roman" w:cs="Times New Roman"/>
          <w:sz w:val="24"/>
          <w:szCs w:val="24"/>
        </w:rPr>
        <w:t xml:space="preserve"> журнала</w:t>
      </w:r>
      <w:r w:rsidR="0064357C">
        <w:rPr>
          <w:rFonts w:ascii="Times New Roman" w:hAnsi="Times New Roman" w:cs="Times New Roman"/>
          <w:sz w:val="24"/>
          <w:szCs w:val="24"/>
        </w:rPr>
        <w:t xml:space="preserve"> </w:t>
      </w:r>
      <w:r w:rsidR="0064357C" w:rsidRPr="00A853FF">
        <w:rPr>
          <w:rFonts w:ascii="Times New Roman" w:hAnsi="Times New Roman" w:cs="Times New Roman"/>
          <w:sz w:val="24"/>
          <w:szCs w:val="24"/>
        </w:rPr>
        <w:t xml:space="preserve">«История, археология и этнография </w:t>
      </w:r>
      <w:r w:rsidR="0064357C">
        <w:rPr>
          <w:rFonts w:ascii="Times New Roman" w:hAnsi="Times New Roman" w:cs="Times New Roman"/>
          <w:sz w:val="24"/>
          <w:szCs w:val="24"/>
        </w:rPr>
        <w:t>К</w:t>
      </w:r>
      <w:r w:rsidR="0064357C" w:rsidRPr="00A853FF">
        <w:rPr>
          <w:rFonts w:ascii="Times New Roman" w:hAnsi="Times New Roman" w:cs="Times New Roman"/>
          <w:sz w:val="24"/>
          <w:szCs w:val="24"/>
        </w:rPr>
        <w:t>авказа»</w:t>
      </w:r>
      <w:r w:rsidR="00A853FF" w:rsidRPr="00A853FF">
        <w:rPr>
          <w:rFonts w:ascii="Times New Roman" w:hAnsi="Times New Roman" w:cs="Times New Roman"/>
          <w:sz w:val="24"/>
          <w:szCs w:val="24"/>
        </w:rPr>
        <w:t>.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3FF" w:rsidRDefault="00A853FF" w:rsidP="00085B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53FF">
        <w:rPr>
          <w:rFonts w:ascii="Times New Roman" w:hAnsi="Times New Roman" w:cs="Times New Roman"/>
          <w:sz w:val="24"/>
          <w:szCs w:val="24"/>
        </w:rPr>
        <w:t>У нас нет конфликтов интересов, о которых следует сообщать.</w:t>
      </w:r>
    </w:p>
    <w:p w:rsidR="00E903D2" w:rsidRPr="00A853FF" w:rsidRDefault="00E903D2" w:rsidP="00085B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853FF" w:rsidRPr="00A853FF" w:rsidRDefault="00A853FF" w:rsidP="00085B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53FF">
        <w:rPr>
          <w:rFonts w:ascii="Times New Roman" w:hAnsi="Times New Roman" w:cs="Times New Roman"/>
          <w:sz w:val="24"/>
          <w:szCs w:val="24"/>
        </w:rPr>
        <w:t xml:space="preserve">Всю корреспонденцию, касающуюся обработки данной рукописи, пожалуйста, направляйте </w:t>
      </w:r>
      <w:r w:rsidR="00085B6D">
        <w:rPr>
          <w:rFonts w:ascii="Times New Roman" w:hAnsi="Times New Roman" w:cs="Times New Roman"/>
          <w:sz w:val="24"/>
          <w:szCs w:val="24"/>
        </w:rPr>
        <w:t>на мой адрес</w:t>
      </w:r>
      <w:r w:rsidRPr="00A853FF">
        <w:rPr>
          <w:rFonts w:ascii="Times New Roman" w:hAnsi="Times New Roman" w:cs="Times New Roman"/>
          <w:sz w:val="24"/>
          <w:szCs w:val="24"/>
        </w:rPr>
        <w:t>: equusnns@mail.ru.</w:t>
      </w:r>
    </w:p>
    <w:p w:rsidR="00E903D2" w:rsidRDefault="00E903D2" w:rsidP="00085B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853FF" w:rsidRPr="00A853FF" w:rsidRDefault="00A853FF" w:rsidP="00085B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53FF">
        <w:rPr>
          <w:rFonts w:ascii="Times New Roman" w:hAnsi="Times New Roman" w:cs="Times New Roman"/>
          <w:sz w:val="24"/>
          <w:szCs w:val="24"/>
        </w:rPr>
        <w:t>Благодар</w:t>
      </w:r>
      <w:r w:rsidR="00085B6D">
        <w:rPr>
          <w:rFonts w:ascii="Times New Roman" w:hAnsi="Times New Roman" w:cs="Times New Roman"/>
          <w:sz w:val="24"/>
          <w:szCs w:val="24"/>
        </w:rPr>
        <w:t>им</w:t>
      </w:r>
      <w:r w:rsidRPr="00A853FF">
        <w:rPr>
          <w:rFonts w:ascii="Times New Roman" w:hAnsi="Times New Roman" w:cs="Times New Roman"/>
          <w:sz w:val="24"/>
          <w:szCs w:val="24"/>
        </w:rPr>
        <w:t xml:space="preserve"> вас за внимание</w:t>
      </w:r>
      <w:r w:rsidR="00085B6D">
        <w:rPr>
          <w:rFonts w:ascii="Times New Roman" w:hAnsi="Times New Roman" w:cs="Times New Roman"/>
          <w:sz w:val="24"/>
          <w:szCs w:val="24"/>
        </w:rPr>
        <w:t>, которое вы окажите</w:t>
      </w:r>
      <w:r w:rsidRPr="00A853FF">
        <w:rPr>
          <w:rFonts w:ascii="Times New Roman" w:hAnsi="Times New Roman" w:cs="Times New Roman"/>
          <w:sz w:val="24"/>
          <w:szCs w:val="24"/>
        </w:rPr>
        <w:t xml:space="preserve"> этой рукописи.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почтением, </w:t>
      </w:r>
      <w:r w:rsidR="00085B6D">
        <w:rPr>
          <w:rFonts w:ascii="Times New Roman" w:hAnsi="Times New Roman" w:cs="Times New Roman"/>
          <w:sz w:val="24"/>
          <w:szCs w:val="24"/>
        </w:rPr>
        <w:t>от имени коллектива авторов</w:t>
      </w:r>
      <w:bookmarkStart w:id="0" w:name="_GoBack"/>
      <w:bookmarkEnd w:id="0"/>
    </w:p>
    <w:p w:rsidR="007061BB" w:rsidRDefault="00A853FF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FF">
        <w:rPr>
          <w:rFonts w:ascii="Times New Roman" w:hAnsi="Times New Roman" w:cs="Times New Roman"/>
          <w:sz w:val="24"/>
          <w:szCs w:val="24"/>
        </w:rPr>
        <w:t>Наталья Н</w:t>
      </w:r>
      <w:r w:rsidR="00E903D2">
        <w:rPr>
          <w:rFonts w:ascii="Times New Roman" w:hAnsi="Times New Roman" w:cs="Times New Roman"/>
          <w:sz w:val="24"/>
          <w:szCs w:val="24"/>
        </w:rPr>
        <w:t>иколаевна</w:t>
      </w:r>
      <w:r w:rsidRPr="00A853FF">
        <w:rPr>
          <w:rFonts w:ascii="Times New Roman" w:hAnsi="Times New Roman" w:cs="Times New Roman"/>
          <w:sz w:val="24"/>
          <w:szCs w:val="24"/>
        </w:rPr>
        <w:t xml:space="preserve"> Спасская</w:t>
      </w:r>
    </w:p>
    <w:p w:rsidR="00E903D2" w:rsidRDefault="00E903D2" w:rsidP="00A853FF">
      <w:pPr>
        <w:rPr>
          <w:rFonts w:ascii="Times New Roman" w:hAnsi="Times New Roman" w:cs="Times New Roman"/>
          <w:sz w:val="24"/>
          <w:szCs w:val="24"/>
        </w:rPr>
      </w:pPr>
    </w:p>
    <w:p w:rsidR="00A853FF" w:rsidRPr="00A853FF" w:rsidRDefault="0064357C" w:rsidP="00A85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27.08</w:t>
      </w:r>
      <w:r w:rsidR="00E903D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sectPr w:rsidR="00A853FF" w:rsidRPr="00A8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FF"/>
    <w:rsid w:val="00085B6D"/>
    <w:rsid w:val="0064357C"/>
    <w:rsid w:val="007061BB"/>
    <w:rsid w:val="0076051B"/>
    <w:rsid w:val="009B10A0"/>
    <w:rsid w:val="00A853FF"/>
    <w:rsid w:val="00E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06AE"/>
  <w15:chartTrackingRefBased/>
  <w15:docId w15:val="{E66EC001-2C09-4F00-A968-812F3DC6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3</cp:revision>
  <dcterms:created xsi:type="dcterms:W3CDTF">2024-08-27T15:25:00Z</dcterms:created>
  <dcterms:modified xsi:type="dcterms:W3CDTF">2024-08-27T15:27:00Z</dcterms:modified>
</cp:coreProperties>
</file>