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01" w:rsidRPr="007E0638" w:rsidRDefault="00FB214C" w:rsidP="00FB214C">
      <w:pPr>
        <w:spacing w:line="240" w:lineRule="auto"/>
        <w:jc w:val="center"/>
        <w:rPr>
          <w:b/>
        </w:rPr>
      </w:pPr>
      <w:r w:rsidRPr="007E0638">
        <w:rPr>
          <w:b/>
        </w:rPr>
        <w:t>Список иллюстраций к статье</w:t>
      </w:r>
    </w:p>
    <w:p w:rsidR="00FB214C" w:rsidRPr="00FB214C" w:rsidRDefault="00FB214C" w:rsidP="00FB214C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B214C">
        <w:t>«</w:t>
      </w:r>
      <w:r w:rsidRPr="00FB214C">
        <w:rPr>
          <w:rFonts w:eastAsia="Times New Roman" w:cs="Times New Roman"/>
          <w:szCs w:val="28"/>
          <w:lang w:eastAsia="ru-RU"/>
        </w:rPr>
        <w:t>РАСКОПКИ ДЕРБЕНТСКОГО ПОСЕЛЕНИЯ В 2021 г.»</w:t>
      </w:r>
    </w:p>
    <w:p w:rsidR="00FB214C" w:rsidRDefault="00FB214C" w:rsidP="00FB214C">
      <w:pPr>
        <w:spacing w:line="240" w:lineRule="auto"/>
      </w:pPr>
    </w:p>
    <w:p w:rsidR="00FB214C" w:rsidRPr="00B31E23" w:rsidRDefault="00FB214C" w:rsidP="00FB214C">
      <w:pPr>
        <w:spacing w:line="240" w:lineRule="auto"/>
        <w:jc w:val="center"/>
      </w:pPr>
      <w:r>
        <w:t>Рис. 1</w:t>
      </w:r>
      <w:r w:rsidRPr="00FB214C">
        <w:t>. Дербент. План цитадели Нарын-кала VI в. и Дербентского поселения с указанием места расположения раскопа XXV, а также ранее заложенных раскопов (обозначены римскими цифрами) и стратиграфических шурфов (обозначены арабскими цифрами</w:t>
      </w:r>
      <w:r w:rsidR="00B31E23" w:rsidRPr="00B31E23">
        <w:t>)</w:t>
      </w:r>
    </w:p>
    <w:p w:rsidR="00FB214C" w:rsidRDefault="00FB214C" w:rsidP="00FB214C">
      <w:pPr>
        <w:spacing w:line="240" w:lineRule="auto"/>
        <w:jc w:val="center"/>
        <w:rPr>
          <w:lang w:val="en-US"/>
        </w:rPr>
      </w:pPr>
      <w:r w:rsidRPr="00B31E23">
        <w:rPr>
          <w:lang w:val="en-US"/>
        </w:rPr>
        <w:t xml:space="preserve">Fig. 1. </w:t>
      </w:r>
      <w:r w:rsidRPr="00FB214C">
        <w:rPr>
          <w:lang w:val="en-US"/>
        </w:rPr>
        <w:t xml:space="preserve">Derbent. </w:t>
      </w:r>
      <w:r w:rsidR="00B31E23" w:rsidRPr="00B31E23">
        <w:rPr>
          <w:lang w:val="en-US"/>
        </w:rPr>
        <w:t xml:space="preserve">Plan of the </w:t>
      </w:r>
      <w:proofErr w:type="spellStart"/>
      <w:r w:rsidR="00B31E23" w:rsidRPr="00B31E23">
        <w:rPr>
          <w:lang w:val="en-US"/>
        </w:rPr>
        <w:t>Naryn</w:t>
      </w:r>
      <w:proofErr w:type="spellEnd"/>
      <w:r w:rsidR="00B31E23" w:rsidRPr="00B31E23">
        <w:rPr>
          <w:lang w:val="en-US"/>
        </w:rPr>
        <w:t>-kala citadel (</w:t>
      </w:r>
      <w:r w:rsidR="007E0638">
        <w:rPr>
          <w:lang w:val="en-US"/>
        </w:rPr>
        <w:t>6th</w:t>
      </w:r>
      <w:r w:rsidR="00B31E23" w:rsidRPr="00B31E23">
        <w:rPr>
          <w:lang w:val="en-US"/>
        </w:rPr>
        <w:t xml:space="preserve"> c</w:t>
      </w:r>
      <w:r w:rsidR="00B31E23">
        <w:rPr>
          <w:lang w:val="en-US"/>
        </w:rPr>
        <w:t>.</w:t>
      </w:r>
      <w:r w:rsidR="00B31E23" w:rsidRPr="00B31E23">
        <w:rPr>
          <w:lang w:val="en-US"/>
        </w:rPr>
        <w:t xml:space="preserve"> AD) and Derbent settlement indicating the location of the excavation area XXV, as well as previously excavation </w:t>
      </w:r>
      <w:r w:rsidR="007E0638">
        <w:rPr>
          <w:lang w:val="en-US"/>
        </w:rPr>
        <w:t>dig</w:t>
      </w:r>
      <w:r w:rsidR="00B31E23" w:rsidRPr="00B31E23">
        <w:rPr>
          <w:lang w:val="en-US"/>
        </w:rPr>
        <w:t xml:space="preserve">s (indicated by Roman numerals) and stratigraphic </w:t>
      </w:r>
      <w:r w:rsidR="007E0638">
        <w:rPr>
          <w:lang w:val="en-US"/>
        </w:rPr>
        <w:t>holes</w:t>
      </w:r>
      <w:r w:rsidR="00B31E23" w:rsidRPr="00B31E23">
        <w:rPr>
          <w:lang w:val="en-US"/>
        </w:rPr>
        <w:t xml:space="preserve"> (indicated by Arabic numerals)</w:t>
      </w:r>
    </w:p>
    <w:p w:rsidR="00FB214C" w:rsidRDefault="00FB214C" w:rsidP="00FB214C">
      <w:pPr>
        <w:spacing w:line="240" w:lineRule="auto"/>
        <w:jc w:val="center"/>
        <w:rPr>
          <w:lang w:val="en-US"/>
        </w:rPr>
      </w:pPr>
    </w:p>
    <w:p w:rsidR="00D13FFC" w:rsidRPr="00F92A8B" w:rsidRDefault="00FB214C" w:rsidP="00FB214C">
      <w:pPr>
        <w:spacing w:line="240" w:lineRule="auto"/>
        <w:jc w:val="center"/>
        <w:rPr>
          <w:szCs w:val="28"/>
        </w:rPr>
      </w:pPr>
      <w:r w:rsidRPr="00FB214C">
        <w:rPr>
          <w:szCs w:val="28"/>
        </w:rPr>
        <w:t>Рис. 2. Дербентское поселение. Раскоп XXV.</w:t>
      </w:r>
      <w:r w:rsidR="00B31E23" w:rsidRPr="00F92A8B">
        <w:rPr>
          <w:szCs w:val="28"/>
        </w:rPr>
        <w:t xml:space="preserve"> </w:t>
      </w:r>
    </w:p>
    <w:p w:rsidR="00FB214C" w:rsidRPr="00B31E23" w:rsidRDefault="00FB214C" w:rsidP="00FB214C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</w:rPr>
        <w:t>Послойный</w:t>
      </w:r>
      <w:r w:rsidRPr="00B31E23">
        <w:rPr>
          <w:szCs w:val="28"/>
          <w:lang w:val="en-US"/>
        </w:rPr>
        <w:t xml:space="preserve"> </w:t>
      </w:r>
      <w:r w:rsidRPr="00FB214C">
        <w:rPr>
          <w:szCs w:val="28"/>
        </w:rPr>
        <w:t>план</w:t>
      </w:r>
      <w:r w:rsidRPr="00B31E23">
        <w:rPr>
          <w:szCs w:val="28"/>
          <w:lang w:val="en-US"/>
        </w:rPr>
        <w:t xml:space="preserve"> 13 (2021 </w:t>
      </w:r>
      <w:r w:rsidRPr="00FB214C">
        <w:rPr>
          <w:szCs w:val="28"/>
        </w:rPr>
        <w:t>г</w:t>
      </w:r>
      <w:r w:rsidRPr="00B31E23">
        <w:rPr>
          <w:szCs w:val="28"/>
          <w:lang w:val="en-US"/>
        </w:rPr>
        <w:t>.)</w:t>
      </w:r>
    </w:p>
    <w:p w:rsidR="00FB214C" w:rsidRPr="00B31E23" w:rsidRDefault="00FB214C" w:rsidP="00FB214C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  <w:lang w:val="en-US"/>
        </w:rPr>
        <w:t xml:space="preserve">Fig. 2. Derbent settlement. </w:t>
      </w:r>
      <w:r w:rsidRPr="00B31E23">
        <w:rPr>
          <w:szCs w:val="28"/>
          <w:lang w:val="en-US"/>
        </w:rPr>
        <w:t>Excavation area XXV. Plan 13 (2021)</w:t>
      </w:r>
    </w:p>
    <w:p w:rsidR="00FB214C" w:rsidRPr="00B31E23" w:rsidRDefault="00FB214C" w:rsidP="00FB214C">
      <w:pPr>
        <w:spacing w:line="240" w:lineRule="auto"/>
        <w:jc w:val="center"/>
        <w:rPr>
          <w:szCs w:val="28"/>
          <w:lang w:val="en-US"/>
        </w:rPr>
      </w:pPr>
    </w:p>
    <w:p w:rsidR="00FB214C" w:rsidRPr="00FB214C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B214C">
        <w:rPr>
          <w:rFonts w:eastAsia="Times New Roman" w:cs="Times New Roman"/>
          <w:szCs w:val="28"/>
          <w:lang w:eastAsia="ru-RU"/>
        </w:rPr>
        <w:t>Рис</w:t>
      </w:r>
      <w:r w:rsidRPr="00B31E23">
        <w:rPr>
          <w:rFonts w:eastAsia="Times New Roman" w:cs="Times New Roman"/>
          <w:szCs w:val="28"/>
          <w:lang w:val="en-US" w:eastAsia="ru-RU"/>
        </w:rPr>
        <w:t xml:space="preserve">. 3. </w:t>
      </w:r>
      <w:r w:rsidRPr="00FB214C">
        <w:rPr>
          <w:rFonts w:eastAsia="Times New Roman" w:cs="Times New Roman"/>
          <w:szCs w:val="28"/>
          <w:lang w:eastAsia="ru-RU"/>
        </w:rPr>
        <w:t>Дербентское поселение. Раскоп XXV. Южный сектор.</w:t>
      </w:r>
    </w:p>
    <w:p w:rsidR="00FB214C" w:rsidRPr="00FB214C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B214C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омещения 6-11. Фото и план,</w:t>
      </w:r>
      <w:r w:rsidRPr="00B31E23">
        <w:rPr>
          <w:rFonts w:eastAsia="Times New Roman" w:cs="Times New Roman"/>
          <w:szCs w:val="28"/>
          <w:lang w:eastAsia="ru-RU"/>
        </w:rPr>
        <w:t xml:space="preserve"> 2021 </w:t>
      </w:r>
      <w:r>
        <w:rPr>
          <w:rFonts w:eastAsia="Times New Roman" w:cs="Times New Roman"/>
          <w:szCs w:val="28"/>
          <w:lang w:eastAsia="ru-RU"/>
        </w:rPr>
        <w:t>г</w:t>
      </w:r>
      <w:r w:rsidRPr="00FB214C">
        <w:rPr>
          <w:rFonts w:eastAsia="Times New Roman" w:cs="Times New Roman"/>
          <w:szCs w:val="28"/>
          <w:lang w:eastAsia="ru-RU"/>
        </w:rPr>
        <w:t>.</w:t>
      </w:r>
    </w:p>
    <w:p w:rsidR="00FB214C" w:rsidRPr="00FB214C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val="en-US" w:eastAsia="ru-RU"/>
        </w:rPr>
      </w:pPr>
      <w:r w:rsidRPr="00FB214C">
        <w:rPr>
          <w:rFonts w:eastAsia="Times New Roman" w:cs="Times New Roman"/>
          <w:szCs w:val="28"/>
          <w:lang w:val="en-US" w:eastAsia="ru-RU"/>
        </w:rPr>
        <w:t>Fig. 3. Derbent settlement. Excavation area XXV. Southern sector.</w:t>
      </w:r>
    </w:p>
    <w:p w:rsidR="00FB214C" w:rsidRPr="00B31E23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val="en-US" w:eastAsia="ru-RU"/>
        </w:rPr>
        <w:t>Rooms 6-11. Photo</w:t>
      </w:r>
      <w:r w:rsidRPr="00B31E23">
        <w:rPr>
          <w:rFonts w:eastAsia="Times New Roman" w:cs="Times New Roman"/>
          <w:szCs w:val="28"/>
          <w:lang w:val="en-US"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and</w:t>
      </w:r>
      <w:r w:rsidRPr="00B31E23">
        <w:rPr>
          <w:rFonts w:eastAsia="Times New Roman" w:cs="Times New Roman"/>
          <w:szCs w:val="28"/>
          <w:lang w:val="en-US"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plan</w:t>
      </w:r>
      <w:r w:rsidRPr="00B31E23">
        <w:rPr>
          <w:rFonts w:eastAsia="Times New Roman" w:cs="Times New Roman"/>
          <w:szCs w:val="28"/>
          <w:lang w:val="en-US" w:eastAsia="ru-RU"/>
        </w:rPr>
        <w:t>, 2021</w:t>
      </w:r>
    </w:p>
    <w:p w:rsidR="00FB214C" w:rsidRPr="00B31E23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val="en-US" w:eastAsia="ru-RU"/>
        </w:rPr>
      </w:pPr>
    </w:p>
    <w:p w:rsidR="00FB214C" w:rsidRPr="00FB214C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B214C">
        <w:rPr>
          <w:rFonts w:eastAsia="Times New Roman" w:cs="Times New Roman"/>
          <w:szCs w:val="28"/>
          <w:lang w:eastAsia="ru-RU"/>
        </w:rPr>
        <w:t xml:space="preserve">Рис. </w:t>
      </w:r>
      <w:r w:rsidR="00281D68" w:rsidRPr="00B31E23">
        <w:rPr>
          <w:rFonts w:eastAsia="Times New Roman" w:cs="Times New Roman"/>
          <w:szCs w:val="28"/>
          <w:lang w:eastAsia="ru-RU"/>
        </w:rPr>
        <w:t>4</w:t>
      </w:r>
      <w:r w:rsidRPr="00FB214C">
        <w:rPr>
          <w:rFonts w:eastAsia="Times New Roman" w:cs="Times New Roman"/>
          <w:szCs w:val="28"/>
          <w:lang w:eastAsia="ru-RU"/>
        </w:rPr>
        <w:t>. Дербентское поселение. Раскоп XXV. Южный сектор.</w:t>
      </w:r>
    </w:p>
    <w:p w:rsidR="00FB214C" w:rsidRPr="00B31E23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val="en-US" w:eastAsia="ru-RU"/>
        </w:rPr>
      </w:pPr>
      <w:r w:rsidRPr="00FB214C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омещения 6-11</w:t>
      </w:r>
      <w:r w:rsidR="00D13FFC">
        <w:rPr>
          <w:rFonts w:eastAsia="Times New Roman" w:cs="Times New Roman"/>
          <w:szCs w:val="28"/>
          <w:lang w:eastAsia="ru-RU"/>
        </w:rPr>
        <w:t xml:space="preserve">: </w:t>
      </w:r>
      <w:r w:rsidR="00D13FFC" w:rsidRPr="00D13FFC">
        <w:rPr>
          <w:rFonts w:eastAsia="Times New Roman" w:cs="Times New Roman"/>
          <w:i/>
          <w:szCs w:val="28"/>
          <w:lang w:eastAsia="ru-RU"/>
        </w:rPr>
        <w:t>а</w:t>
      </w:r>
      <w:r w:rsidR="00D13FFC">
        <w:rPr>
          <w:rFonts w:eastAsia="Times New Roman" w:cs="Times New Roman"/>
          <w:szCs w:val="28"/>
          <w:lang w:eastAsia="ru-RU"/>
        </w:rPr>
        <w:t xml:space="preserve"> - вид с юга, </w:t>
      </w:r>
      <w:r w:rsidR="00D13FFC" w:rsidRPr="00D13FFC">
        <w:rPr>
          <w:rFonts w:eastAsia="Times New Roman" w:cs="Times New Roman"/>
          <w:i/>
          <w:szCs w:val="28"/>
          <w:lang w:eastAsia="ru-RU"/>
        </w:rPr>
        <w:t>б</w:t>
      </w:r>
      <w:r w:rsidR="00D13FFC">
        <w:rPr>
          <w:rFonts w:eastAsia="Times New Roman" w:cs="Times New Roman"/>
          <w:szCs w:val="28"/>
          <w:lang w:eastAsia="ru-RU"/>
        </w:rPr>
        <w:t xml:space="preserve"> – вид с ЮЗЗ</w:t>
      </w:r>
      <w:r>
        <w:rPr>
          <w:rFonts w:eastAsia="Times New Roman" w:cs="Times New Roman"/>
          <w:szCs w:val="28"/>
          <w:lang w:eastAsia="ru-RU"/>
        </w:rPr>
        <w:t>. Фото</w:t>
      </w:r>
      <w:r w:rsidRPr="00B31E23">
        <w:rPr>
          <w:rFonts w:eastAsia="Times New Roman" w:cs="Times New Roman"/>
          <w:szCs w:val="28"/>
          <w:lang w:val="en-US" w:eastAsia="ru-RU"/>
        </w:rPr>
        <w:t xml:space="preserve"> 2021 </w:t>
      </w:r>
      <w:r>
        <w:rPr>
          <w:rFonts w:eastAsia="Times New Roman" w:cs="Times New Roman"/>
          <w:szCs w:val="28"/>
          <w:lang w:eastAsia="ru-RU"/>
        </w:rPr>
        <w:t>г</w:t>
      </w:r>
      <w:r w:rsidRPr="00B31E23">
        <w:rPr>
          <w:rFonts w:eastAsia="Times New Roman" w:cs="Times New Roman"/>
          <w:szCs w:val="28"/>
          <w:lang w:val="en-US" w:eastAsia="ru-RU"/>
        </w:rPr>
        <w:t>.</w:t>
      </w:r>
    </w:p>
    <w:p w:rsidR="00FB214C" w:rsidRPr="00FB214C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val="en-US" w:eastAsia="ru-RU"/>
        </w:rPr>
      </w:pPr>
      <w:r w:rsidRPr="00FB214C">
        <w:rPr>
          <w:rFonts w:eastAsia="Times New Roman" w:cs="Times New Roman"/>
          <w:szCs w:val="28"/>
          <w:lang w:val="en-US" w:eastAsia="ru-RU"/>
        </w:rPr>
        <w:t xml:space="preserve">Fig. </w:t>
      </w:r>
      <w:r w:rsidR="00281D68">
        <w:rPr>
          <w:rFonts w:eastAsia="Times New Roman" w:cs="Times New Roman"/>
          <w:szCs w:val="28"/>
          <w:lang w:val="en-US" w:eastAsia="ru-RU"/>
        </w:rPr>
        <w:t>4</w:t>
      </w:r>
      <w:r w:rsidRPr="00FB214C">
        <w:rPr>
          <w:rFonts w:eastAsia="Times New Roman" w:cs="Times New Roman"/>
          <w:szCs w:val="28"/>
          <w:lang w:val="en-US" w:eastAsia="ru-RU"/>
        </w:rPr>
        <w:t>. Derbent settlement. Excavation area XXV. Southern sector.</w:t>
      </w:r>
    </w:p>
    <w:p w:rsidR="00FB214C" w:rsidRPr="00B31E23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Rooms 6-11</w:t>
      </w:r>
      <w:r w:rsidR="00D13FFC" w:rsidRPr="00D13FFC">
        <w:rPr>
          <w:rFonts w:eastAsia="Times New Roman" w:cs="Times New Roman"/>
          <w:szCs w:val="28"/>
          <w:lang w:val="en-US" w:eastAsia="ru-RU"/>
        </w:rPr>
        <w:t xml:space="preserve">: </w:t>
      </w:r>
      <w:r w:rsidR="00D13FFC" w:rsidRPr="00D13FFC">
        <w:rPr>
          <w:rFonts w:eastAsia="Times New Roman" w:cs="Times New Roman"/>
          <w:i/>
          <w:szCs w:val="28"/>
          <w:lang w:val="en-US" w:eastAsia="ru-RU"/>
        </w:rPr>
        <w:t>a</w:t>
      </w:r>
      <w:r w:rsidR="00D13FFC" w:rsidRPr="00D13FFC">
        <w:rPr>
          <w:rFonts w:eastAsia="Times New Roman" w:cs="Times New Roman"/>
          <w:szCs w:val="28"/>
          <w:lang w:val="en-US" w:eastAsia="ru-RU"/>
        </w:rPr>
        <w:t xml:space="preserve"> - view from the south, </w:t>
      </w:r>
      <w:r w:rsidR="00D13FFC" w:rsidRPr="00D13FFC">
        <w:rPr>
          <w:rFonts w:eastAsia="Times New Roman" w:cs="Times New Roman"/>
          <w:i/>
          <w:szCs w:val="28"/>
          <w:lang w:val="en-US" w:eastAsia="ru-RU"/>
        </w:rPr>
        <w:t>b</w:t>
      </w:r>
      <w:r w:rsidR="00D13FFC" w:rsidRPr="00D13FFC">
        <w:rPr>
          <w:rFonts w:eastAsia="Times New Roman" w:cs="Times New Roman"/>
          <w:szCs w:val="28"/>
          <w:lang w:val="en-US" w:eastAsia="ru-RU"/>
        </w:rPr>
        <w:t xml:space="preserve"> - view from S</w:t>
      </w:r>
      <w:r w:rsidR="00281D68">
        <w:rPr>
          <w:rFonts w:eastAsia="Times New Roman" w:cs="Times New Roman"/>
          <w:szCs w:val="28"/>
          <w:lang w:val="en-US" w:eastAsia="ru-RU"/>
        </w:rPr>
        <w:t>W</w:t>
      </w:r>
      <w:r w:rsidR="00D13FFC" w:rsidRPr="00D13FFC">
        <w:rPr>
          <w:rFonts w:eastAsia="Times New Roman" w:cs="Times New Roman"/>
          <w:szCs w:val="28"/>
          <w:lang w:val="en-US" w:eastAsia="ru-RU"/>
        </w:rPr>
        <w:t>W</w:t>
      </w:r>
      <w:r w:rsidR="00281D68">
        <w:rPr>
          <w:rFonts w:eastAsia="Times New Roman" w:cs="Times New Roman"/>
          <w:szCs w:val="28"/>
          <w:lang w:val="en-US"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 xml:space="preserve"> Photo</w:t>
      </w:r>
      <w:r w:rsidRPr="00B31E2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of</w:t>
      </w:r>
      <w:r w:rsidRPr="00B31E23">
        <w:rPr>
          <w:rFonts w:eastAsia="Times New Roman" w:cs="Times New Roman"/>
          <w:szCs w:val="28"/>
          <w:lang w:eastAsia="ru-RU"/>
        </w:rPr>
        <w:t xml:space="preserve"> 2021</w:t>
      </w:r>
    </w:p>
    <w:p w:rsidR="00FB214C" w:rsidRPr="00B31E23" w:rsidRDefault="00FB214C" w:rsidP="00FB214C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B214C" w:rsidRPr="00B31E23" w:rsidRDefault="00FB214C" w:rsidP="00FB214C">
      <w:pPr>
        <w:spacing w:line="240" w:lineRule="auto"/>
        <w:jc w:val="center"/>
        <w:rPr>
          <w:szCs w:val="28"/>
        </w:rPr>
      </w:pPr>
      <w:r w:rsidRPr="00FB214C">
        <w:rPr>
          <w:szCs w:val="28"/>
        </w:rPr>
        <w:t xml:space="preserve">Рис. 5. Дербентское поселение. Раскоп </w:t>
      </w:r>
      <w:r w:rsidRPr="00FB214C">
        <w:rPr>
          <w:szCs w:val="28"/>
          <w:lang w:val="en-US"/>
        </w:rPr>
        <w:t>XXV</w:t>
      </w:r>
      <w:r w:rsidRPr="00FB214C">
        <w:rPr>
          <w:szCs w:val="28"/>
        </w:rPr>
        <w:t>. Слой</w:t>
      </w:r>
      <w:r w:rsidRPr="00B31E23">
        <w:rPr>
          <w:szCs w:val="28"/>
        </w:rPr>
        <w:t xml:space="preserve"> 1.</w:t>
      </w:r>
    </w:p>
    <w:p w:rsidR="00FB214C" w:rsidRDefault="00FB214C" w:rsidP="00FB214C">
      <w:pPr>
        <w:spacing w:line="240" w:lineRule="auto"/>
        <w:jc w:val="center"/>
        <w:rPr>
          <w:szCs w:val="28"/>
        </w:rPr>
      </w:pPr>
      <w:r w:rsidRPr="00FB214C">
        <w:rPr>
          <w:szCs w:val="28"/>
        </w:rPr>
        <w:t>Фрагменты</w:t>
      </w:r>
      <w:r w:rsidRPr="00B31E23">
        <w:rPr>
          <w:szCs w:val="28"/>
        </w:rPr>
        <w:t xml:space="preserve"> </w:t>
      </w:r>
      <w:r w:rsidRPr="00FB214C">
        <w:rPr>
          <w:szCs w:val="28"/>
        </w:rPr>
        <w:t>керамических</w:t>
      </w:r>
      <w:r w:rsidRPr="00B31E23">
        <w:rPr>
          <w:szCs w:val="28"/>
        </w:rPr>
        <w:t xml:space="preserve"> </w:t>
      </w:r>
      <w:r w:rsidRPr="00FB214C">
        <w:rPr>
          <w:szCs w:val="28"/>
        </w:rPr>
        <w:t>сосудов</w:t>
      </w:r>
    </w:p>
    <w:p w:rsidR="00FB214C" w:rsidRPr="00B31E23" w:rsidRDefault="00FB214C" w:rsidP="00FB214C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  <w:lang w:val="en-US"/>
        </w:rPr>
        <w:t>Fig. 5. Derbent settlement. Excavation area XXV. Level 1.</w:t>
      </w:r>
    </w:p>
    <w:p w:rsidR="00FB214C" w:rsidRDefault="00FB214C" w:rsidP="00FB214C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  <w:lang w:val="en-US"/>
        </w:rPr>
        <w:t>Fragments of ceramic vessels</w:t>
      </w:r>
    </w:p>
    <w:p w:rsidR="00281D68" w:rsidRDefault="00281D68" w:rsidP="00FB214C">
      <w:pPr>
        <w:spacing w:line="240" w:lineRule="auto"/>
        <w:jc w:val="center"/>
        <w:rPr>
          <w:szCs w:val="28"/>
          <w:lang w:val="en-US"/>
        </w:rPr>
      </w:pPr>
    </w:p>
    <w:p w:rsidR="00281D68" w:rsidRPr="00281D68" w:rsidRDefault="00281D68" w:rsidP="00281D68">
      <w:pPr>
        <w:spacing w:line="240" w:lineRule="auto"/>
        <w:jc w:val="center"/>
        <w:rPr>
          <w:szCs w:val="28"/>
        </w:rPr>
      </w:pPr>
      <w:bookmarkStart w:id="0" w:name="_Hlk169883451"/>
      <w:r w:rsidRPr="00FB214C">
        <w:rPr>
          <w:szCs w:val="28"/>
        </w:rPr>
        <w:t>Рис</w:t>
      </w:r>
      <w:r w:rsidRPr="00B31E23">
        <w:rPr>
          <w:szCs w:val="28"/>
          <w:lang w:val="en-US"/>
        </w:rPr>
        <w:t xml:space="preserve">. </w:t>
      </w:r>
      <w:r>
        <w:rPr>
          <w:szCs w:val="28"/>
          <w:lang w:val="en-US"/>
        </w:rPr>
        <w:t>6</w:t>
      </w:r>
      <w:r w:rsidRPr="00B31E23">
        <w:rPr>
          <w:szCs w:val="28"/>
          <w:lang w:val="en-US"/>
        </w:rPr>
        <w:t xml:space="preserve">. </w:t>
      </w:r>
      <w:r w:rsidRPr="00FB214C">
        <w:rPr>
          <w:szCs w:val="28"/>
        </w:rPr>
        <w:t xml:space="preserve">Дербентское поселение. Раскоп </w:t>
      </w:r>
      <w:r w:rsidRPr="00FB214C">
        <w:rPr>
          <w:szCs w:val="28"/>
          <w:lang w:val="en-US"/>
        </w:rPr>
        <w:t>XXV</w:t>
      </w:r>
      <w:r w:rsidRPr="00FB214C">
        <w:rPr>
          <w:szCs w:val="28"/>
        </w:rPr>
        <w:t>. Слой</w:t>
      </w:r>
      <w:r w:rsidRPr="00281D68">
        <w:rPr>
          <w:szCs w:val="28"/>
        </w:rPr>
        <w:t xml:space="preserve"> </w:t>
      </w:r>
      <w:r w:rsidRPr="00B31E23">
        <w:rPr>
          <w:szCs w:val="28"/>
        </w:rPr>
        <w:t>2</w:t>
      </w:r>
      <w:r w:rsidRPr="00281D68">
        <w:rPr>
          <w:szCs w:val="28"/>
        </w:rPr>
        <w:t>.</w:t>
      </w:r>
    </w:p>
    <w:p w:rsidR="00281D68" w:rsidRDefault="00281D68" w:rsidP="00281D68">
      <w:pPr>
        <w:spacing w:line="240" w:lineRule="auto"/>
        <w:jc w:val="center"/>
        <w:rPr>
          <w:szCs w:val="28"/>
        </w:rPr>
      </w:pPr>
      <w:r w:rsidRPr="00FB214C">
        <w:rPr>
          <w:szCs w:val="28"/>
        </w:rPr>
        <w:t>Фрагменты</w:t>
      </w:r>
      <w:r w:rsidRPr="00281D68">
        <w:rPr>
          <w:szCs w:val="28"/>
        </w:rPr>
        <w:t xml:space="preserve"> </w:t>
      </w:r>
      <w:r w:rsidRPr="00FB214C">
        <w:rPr>
          <w:szCs w:val="28"/>
        </w:rPr>
        <w:t>керамических</w:t>
      </w:r>
      <w:r w:rsidRPr="00281D68">
        <w:rPr>
          <w:szCs w:val="28"/>
        </w:rPr>
        <w:t xml:space="preserve"> </w:t>
      </w:r>
      <w:r w:rsidRPr="00FB214C">
        <w:rPr>
          <w:szCs w:val="28"/>
        </w:rPr>
        <w:t>сосудов</w:t>
      </w:r>
    </w:p>
    <w:p w:rsidR="00281D68" w:rsidRPr="00281D68" w:rsidRDefault="00281D68" w:rsidP="00281D68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  <w:lang w:val="en-US"/>
        </w:rPr>
        <w:t>Fig</w:t>
      </w:r>
      <w:r w:rsidRPr="00281D68">
        <w:rPr>
          <w:szCs w:val="28"/>
        </w:rPr>
        <w:t xml:space="preserve">. </w:t>
      </w:r>
      <w:r w:rsidRPr="00B31E23">
        <w:rPr>
          <w:szCs w:val="28"/>
        </w:rPr>
        <w:t>6</w:t>
      </w:r>
      <w:r w:rsidRPr="00281D68">
        <w:rPr>
          <w:szCs w:val="28"/>
        </w:rPr>
        <w:t xml:space="preserve">. </w:t>
      </w:r>
      <w:r w:rsidRPr="00FB214C">
        <w:rPr>
          <w:szCs w:val="28"/>
          <w:lang w:val="en-US"/>
        </w:rPr>
        <w:t>Derbent</w:t>
      </w:r>
      <w:r w:rsidRPr="00B31E23">
        <w:rPr>
          <w:szCs w:val="28"/>
        </w:rPr>
        <w:t xml:space="preserve"> </w:t>
      </w:r>
      <w:r w:rsidRPr="00FB214C">
        <w:rPr>
          <w:szCs w:val="28"/>
          <w:lang w:val="en-US"/>
        </w:rPr>
        <w:t>settlement</w:t>
      </w:r>
      <w:r w:rsidRPr="00B31E23">
        <w:rPr>
          <w:szCs w:val="28"/>
        </w:rPr>
        <w:t xml:space="preserve">. </w:t>
      </w:r>
      <w:r w:rsidRPr="00FB214C">
        <w:rPr>
          <w:szCs w:val="28"/>
          <w:lang w:val="en-US"/>
        </w:rPr>
        <w:t xml:space="preserve">Excavation area XXV. Level </w:t>
      </w:r>
      <w:r>
        <w:rPr>
          <w:szCs w:val="28"/>
          <w:lang w:val="en-US"/>
        </w:rPr>
        <w:t>2</w:t>
      </w:r>
      <w:r w:rsidRPr="00FB214C">
        <w:rPr>
          <w:szCs w:val="28"/>
          <w:lang w:val="en-US"/>
        </w:rPr>
        <w:t>.</w:t>
      </w:r>
    </w:p>
    <w:p w:rsidR="00281D68" w:rsidRDefault="00281D68" w:rsidP="00281D68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  <w:lang w:val="en-US"/>
        </w:rPr>
        <w:t>Fragments of ceramic vessels</w:t>
      </w:r>
    </w:p>
    <w:bookmarkEnd w:id="0"/>
    <w:p w:rsidR="00281D68" w:rsidRDefault="00281D68" w:rsidP="00FB214C">
      <w:pPr>
        <w:spacing w:line="240" w:lineRule="auto"/>
        <w:jc w:val="center"/>
        <w:rPr>
          <w:szCs w:val="28"/>
          <w:lang w:val="en-US"/>
        </w:rPr>
      </w:pPr>
    </w:p>
    <w:p w:rsidR="00281D68" w:rsidRPr="00281D68" w:rsidRDefault="00281D68" w:rsidP="00281D68">
      <w:pPr>
        <w:spacing w:line="240" w:lineRule="auto"/>
        <w:jc w:val="center"/>
        <w:rPr>
          <w:szCs w:val="28"/>
        </w:rPr>
      </w:pPr>
      <w:r w:rsidRPr="00FB214C">
        <w:rPr>
          <w:szCs w:val="28"/>
        </w:rPr>
        <w:t xml:space="preserve">Рис. </w:t>
      </w:r>
      <w:r w:rsidRPr="00B31E23">
        <w:rPr>
          <w:szCs w:val="28"/>
        </w:rPr>
        <w:t>7</w:t>
      </w:r>
      <w:r w:rsidRPr="00FB214C">
        <w:rPr>
          <w:szCs w:val="28"/>
        </w:rPr>
        <w:t xml:space="preserve">. Дербентское поселение. Раскоп </w:t>
      </w:r>
      <w:r w:rsidRPr="00FB214C">
        <w:rPr>
          <w:szCs w:val="28"/>
          <w:lang w:val="en-US"/>
        </w:rPr>
        <w:t>XXV</w:t>
      </w:r>
      <w:r w:rsidRPr="00FB214C">
        <w:rPr>
          <w:szCs w:val="28"/>
        </w:rPr>
        <w:t>. Слой</w:t>
      </w:r>
      <w:r w:rsidRPr="00281D68">
        <w:rPr>
          <w:szCs w:val="28"/>
        </w:rPr>
        <w:t xml:space="preserve"> 2.</w:t>
      </w:r>
    </w:p>
    <w:p w:rsidR="00281D68" w:rsidRDefault="00281D68" w:rsidP="00281D68">
      <w:pPr>
        <w:spacing w:line="240" w:lineRule="auto"/>
        <w:jc w:val="center"/>
        <w:rPr>
          <w:szCs w:val="28"/>
        </w:rPr>
      </w:pPr>
      <w:r w:rsidRPr="00FB214C">
        <w:rPr>
          <w:szCs w:val="28"/>
        </w:rPr>
        <w:t>Фрагменты</w:t>
      </w:r>
      <w:r w:rsidRPr="00281D68">
        <w:rPr>
          <w:szCs w:val="28"/>
        </w:rPr>
        <w:t xml:space="preserve"> </w:t>
      </w:r>
      <w:r w:rsidRPr="00FB214C">
        <w:rPr>
          <w:szCs w:val="28"/>
        </w:rPr>
        <w:t>керамических</w:t>
      </w:r>
      <w:r w:rsidRPr="00281D68">
        <w:rPr>
          <w:szCs w:val="28"/>
        </w:rPr>
        <w:t xml:space="preserve"> </w:t>
      </w:r>
      <w:r w:rsidRPr="00FB214C">
        <w:rPr>
          <w:szCs w:val="28"/>
        </w:rPr>
        <w:t>сосудов</w:t>
      </w:r>
    </w:p>
    <w:p w:rsidR="00281D68" w:rsidRPr="00281D68" w:rsidRDefault="00281D68" w:rsidP="00281D68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  <w:lang w:val="en-US"/>
        </w:rPr>
        <w:t>Fig</w:t>
      </w:r>
      <w:r w:rsidRPr="00281D68">
        <w:rPr>
          <w:szCs w:val="28"/>
        </w:rPr>
        <w:t xml:space="preserve">. </w:t>
      </w:r>
      <w:r w:rsidRPr="00B31E23">
        <w:rPr>
          <w:szCs w:val="28"/>
        </w:rPr>
        <w:t>7</w:t>
      </w:r>
      <w:r w:rsidRPr="00281D68">
        <w:rPr>
          <w:szCs w:val="28"/>
        </w:rPr>
        <w:t xml:space="preserve">. </w:t>
      </w:r>
      <w:r w:rsidRPr="00FB214C">
        <w:rPr>
          <w:szCs w:val="28"/>
          <w:lang w:val="en-US"/>
        </w:rPr>
        <w:t xml:space="preserve">Derbent settlement. Excavation area XXV. Level </w:t>
      </w:r>
      <w:r>
        <w:rPr>
          <w:szCs w:val="28"/>
          <w:lang w:val="en-US"/>
        </w:rPr>
        <w:t>2</w:t>
      </w:r>
      <w:r w:rsidRPr="00FB214C">
        <w:rPr>
          <w:szCs w:val="28"/>
          <w:lang w:val="en-US"/>
        </w:rPr>
        <w:t>.</w:t>
      </w:r>
    </w:p>
    <w:p w:rsidR="00281D68" w:rsidRDefault="00281D68" w:rsidP="00281D68">
      <w:pPr>
        <w:spacing w:line="240" w:lineRule="auto"/>
        <w:jc w:val="center"/>
        <w:rPr>
          <w:szCs w:val="28"/>
          <w:lang w:val="en-US"/>
        </w:rPr>
      </w:pPr>
      <w:r w:rsidRPr="00FB214C">
        <w:rPr>
          <w:szCs w:val="28"/>
          <w:lang w:val="en-US"/>
        </w:rPr>
        <w:t>Fragments of ceramic vessels</w:t>
      </w:r>
    </w:p>
    <w:p w:rsidR="00281D68" w:rsidRDefault="00281D68" w:rsidP="00FB214C">
      <w:pPr>
        <w:spacing w:line="240" w:lineRule="auto"/>
        <w:jc w:val="center"/>
        <w:rPr>
          <w:szCs w:val="28"/>
          <w:lang w:val="en-US"/>
        </w:rPr>
      </w:pPr>
    </w:p>
    <w:p w:rsidR="00281D68" w:rsidRDefault="00281D68" w:rsidP="00FB214C">
      <w:pPr>
        <w:spacing w:line="240" w:lineRule="auto"/>
        <w:jc w:val="center"/>
        <w:rPr>
          <w:szCs w:val="28"/>
        </w:rPr>
      </w:pPr>
      <w:r w:rsidRPr="00281D68">
        <w:rPr>
          <w:szCs w:val="28"/>
        </w:rPr>
        <w:t>Рис</w:t>
      </w:r>
      <w:r w:rsidRPr="00281D68">
        <w:rPr>
          <w:szCs w:val="28"/>
          <w:lang w:val="en-US"/>
        </w:rPr>
        <w:t xml:space="preserve">. </w:t>
      </w:r>
      <w:r>
        <w:rPr>
          <w:szCs w:val="28"/>
          <w:lang w:val="en-US"/>
        </w:rPr>
        <w:t>8</w:t>
      </w:r>
      <w:r w:rsidRPr="00281D68">
        <w:rPr>
          <w:szCs w:val="28"/>
          <w:lang w:val="en-US"/>
        </w:rPr>
        <w:t xml:space="preserve">. </w:t>
      </w:r>
      <w:bookmarkStart w:id="1" w:name="_Hlk169883928"/>
      <w:r w:rsidRPr="00281D68">
        <w:rPr>
          <w:szCs w:val="28"/>
        </w:rPr>
        <w:t xml:space="preserve">Дербентское поселение. Раскоп </w:t>
      </w:r>
      <w:r w:rsidRPr="00281D68">
        <w:rPr>
          <w:szCs w:val="28"/>
          <w:lang w:val="en-US"/>
        </w:rPr>
        <w:t>XXV</w:t>
      </w:r>
      <w:r w:rsidRPr="00281D68">
        <w:rPr>
          <w:szCs w:val="28"/>
        </w:rPr>
        <w:t>.</w:t>
      </w:r>
      <w:r>
        <w:rPr>
          <w:szCs w:val="28"/>
        </w:rPr>
        <w:t xml:space="preserve"> </w:t>
      </w:r>
      <w:bookmarkEnd w:id="1"/>
      <w:r w:rsidRPr="00281D68">
        <w:rPr>
          <w:szCs w:val="28"/>
        </w:rPr>
        <w:t>Индивидуальные находки:</w:t>
      </w:r>
    </w:p>
    <w:p w:rsidR="00281D68" w:rsidRPr="00B31E23" w:rsidRDefault="00281D68" w:rsidP="00FB214C">
      <w:pPr>
        <w:spacing w:line="240" w:lineRule="auto"/>
        <w:jc w:val="center"/>
        <w:rPr>
          <w:szCs w:val="28"/>
          <w:lang w:val="en-US"/>
        </w:rPr>
      </w:pPr>
      <w:r w:rsidRPr="00281D68">
        <w:rPr>
          <w:szCs w:val="28"/>
        </w:rPr>
        <w:t xml:space="preserve"> </w:t>
      </w:r>
      <w:r w:rsidRPr="00B31E23">
        <w:rPr>
          <w:i/>
          <w:szCs w:val="28"/>
          <w:lang w:val="en-US"/>
        </w:rPr>
        <w:t>1</w:t>
      </w:r>
      <w:r w:rsidRPr="00B31E23">
        <w:rPr>
          <w:szCs w:val="28"/>
          <w:lang w:val="en-US"/>
        </w:rPr>
        <w:t xml:space="preserve">, </w:t>
      </w:r>
      <w:r w:rsidRPr="00B31E23">
        <w:rPr>
          <w:i/>
          <w:szCs w:val="28"/>
          <w:lang w:val="en-US"/>
        </w:rPr>
        <w:t>4</w:t>
      </w:r>
      <w:r w:rsidRPr="00B31E23">
        <w:rPr>
          <w:szCs w:val="28"/>
          <w:lang w:val="en-US"/>
        </w:rPr>
        <w:t xml:space="preserve">, </w:t>
      </w:r>
      <w:r w:rsidRPr="00B31E23">
        <w:rPr>
          <w:i/>
          <w:szCs w:val="28"/>
          <w:lang w:val="en-US"/>
        </w:rPr>
        <w:t>5</w:t>
      </w:r>
      <w:r w:rsidRPr="00B31E23">
        <w:rPr>
          <w:szCs w:val="28"/>
          <w:lang w:val="en-US"/>
        </w:rPr>
        <w:t xml:space="preserve">, </w:t>
      </w:r>
      <w:r w:rsidRPr="00B31E23">
        <w:rPr>
          <w:i/>
          <w:szCs w:val="28"/>
          <w:lang w:val="en-US"/>
        </w:rPr>
        <w:t xml:space="preserve">8-15 </w:t>
      </w:r>
      <w:r w:rsidRPr="00B31E23">
        <w:rPr>
          <w:szCs w:val="28"/>
          <w:lang w:val="en-US"/>
        </w:rPr>
        <w:t xml:space="preserve">– </w:t>
      </w:r>
      <w:r w:rsidRPr="00281D68">
        <w:rPr>
          <w:szCs w:val="28"/>
        </w:rPr>
        <w:t>керамика</w:t>
      </w:r>
      <w:r w:rsidRPr="00B31E23">
        <w:rPr>
          <w:szCs w:val="28"/>
          <w:lang w:val="en-US"/>
        </w:rPr>
        <w:t xml:space="preserve">; </w:t>
      </w:r>
      <w:r w:rsidRPr="00B31E23">
        <w:rPr>
          <w:i/>
          <w:szCs w:val="28"/>
          <w:lang w:val="en-US"/>
        </w:rPr>
        <w:t>2</w:t>
      </w:r>
      <w:r w:rsidRPr="00B31E23">
        <w:rPr>
          <w:szCs w:val="28"/>
          <w:lang w:val="en-US"/>
        </w:rPr>
        <w:t xml:space="preserve">, </w:t>
      </w:r>
      <w:r w:rsidRPr="00B31E23">
        <w:rPr>
          <w:i/>
          <w:szCs w:val="28"/>
          <w:lang w:val="en-US"/>
        </w:rPr>
        <w:t>3</w:t>
      </w:r>
      <w:r w:rsidRPr="00B31E23">
        <w:rPr>
          <w:szCs w:val="28"/>
          <w:lang w:val="en-US"/>
        </w:rPr>
        <w:t xml:space="preserve"> – </w:t>
      </w:r>
      <w:r>
        <w:rPr>
          <w:szCs w:val="28"/>
        </w:rPr>
        <w:t>стекло</w:t>
      </w:r>
      <w:r w:rsidRPr="00B31E23">
        <w:rPr>
          <w:szCs w:val="28"/>
          <w:lang w:val="en-US"/>
        </w:rPr>
        <w:t xml:space="preserve">; </w:t>
      </w:r>
      <w:r w:rsidRPr="00B31E23">
        <w:rPr>
          <w:i/>
          <w:szCs w:val="28"/>
          <w:lang w:val="en-US"/>
        </w:rPr>
        <w:t>6</w:t>
      </w:r>
      <w:r w:rsidRPr="00B31E23">
        <w:rPr>
          <w:szCs w:val="28"/>
          <w:lang w:val="en-US"/>
        </w:rPr>
        <w:t xml:space="preserve">, </w:t>
      </w:r>
      <w:r w:rsidRPr="00B31E23">
        <w:rPr>
          <w:i/>
          <w:szCs w:val="28"/>
          <w:lang w:val="en-US"/>
        </w:rPr>
        <w:t>7</w:t>
      </w:r>
      <w:r w:rsidRPr="00B31E23">
        <w:rPr>
          <w:szCs w:val="28"/>
          <w:lang w:val="en-US"/>
        </w:rPr>
        <w:t xml:space="preserve"> – </w:t>
      </w:r>
      <w:r>
        <w:rPr>
          <w:szCs w:val="28"/>
        </w:rPr>
        <w:t>кость</w:t>
      </w:r>
    </w:p>
    <w:p w:rsidR="00281D68" w:rsidRDefault="00281D68" w:rsidP="00FB214C">
      <w:pPr>
        <w:spacing w:line="240" w:lineRule="auto"/>
        <w:jc w:val="center"/>
        <w:rPr>
          <w:szCs w:val="28"/>
          <w:lang w:val="en-US"/>
        </w:rPr>
      </w:pPr>
      <w:bookmarkStart w:id="2" w:name="_Hlk169883954"/>
      <w:r w:rsidRPr="00281D68">
        <w:rPr>
          <w:szCs w:val="28"/>
          <w:lang w:val="en-US"/>
        </w:rPr>
        <w:t>Fig</w:t>
      </w:r>
      <w:r w:rsidRPr="00B31E23">
        <w:rPr>
          <w:szCs w:val="28"/>
          <w:lang w:val="en-US"/>
        </w:rPr>
        <w:t xml:space="preserve">. </w:t>
      </w:r>
      <w:r>
        <w:rPr>
          <w:szCs w:val="28"/>
          <w:lang w:val="en-US"/>
        </w:rPr>
        <w:t>8</w:t>
      </w:r>
      <w:r w:rsidRPr="00281D68">
        <w:rPr>
          <w:szCs w:val="28"/>
          <w:lang w:val="en-US"/>
        </w:rPr>
        <w:t>. Derbent settlement. Excavation area XXV.</w:t>
      </w:r>
      <w:r>
        <w:rPr>
          <w:szCs w:val="28"/>
          <w:lang w:val="en-US"/>
        </w:rPr>
        <w:t xml:space="preserve"> </w:t>
      </w:r>
      <w:bookmarkEnd w:id="2"/>
      <w:r w:rsidRPr="00281D68">
        <w:rPr>
          <w:szCs w:val="28"/>
          <w:lang w:val="en-US"/>
        </w:rPr>
        <w:t>Individual findings:</w:t>
      </w:r>
    </w:p>
    <w:p w:rsidR="00281D68" w:rsidRDefault="00281D68" w:rsidP="00FB214C">
      <w:pPr>
        <w:spacing w:line="240" w:lineRule="auto"/>
        <w:jc w:val="center"/>
        <w:rPr>
          <w:szCs w:val="28"/>
          <w:lang w:val="en-US"/>
        </w:rPr>
      </w:pPr>
      <w:r w:rsidRPr="00281D68">
        <w:rPr>
          <w:i/>
          <w:szCs w:val="28"/>
          <w:lang w:val="en-US"/>
        </w:rPr>
        <w:t>1-4</w:t>
      </w:r>
      <w:r w:rsidRPr="00281D68">
        <w:rPr>
          <w:szCs w:val="28"/>
          <w:lang w:val="en-US"/>
        </w:rPr>
        <w:t xml:space="preserve">, </w:t>
      </w:r>
      <w:r w:rsidRPr="00281D68">
        <w:rPr>
          <w:i/>
          <w:szCs w:val="28"/>
          <w:lang w:val="en-US"/>
        </w:rPr>
        <w:t>5</w:t>
      </w:r>
      <w:r w:rsidRPr="00281D68">
        <w:rPr>
          <w:szCs w:val="28"/>
          <w:lang w:val="en-US"/>
        </w:rPr>
        <w:t xml:space="preserve">, </w:t>
      </w:r>
      <w:r w:rsidRPr="00281D68">
        <w:rPr>
          <w:i/>
          <w:szCs w:val="28"/>
          <w:lang w:val="en-US"/>
        </w:rPr>
        <w:t>8-15</w:t>
      </w:r>
      <w:r w:rsidRPr="00281D68">
        <w:rPr>
          <w:szCs w:val="28"/>
          <w:lang w:val="en-US"/>
        </w:rPr>
        <w:t xml:space="preserve"> – ceramics; </w:t>
      </w:r>
      <w:r w:rsidRPr="00281D68">
        <w:rPr>
          <w:i/>
          <w:szCs w:val="28"/>
          <w:lang w:val="en-US"/>
        </w:rPr>
        <w:t>2</w:t>
      </w:r>
      <w:r w:rsidRPr="00281D68">
        <w:rPr>
          <w:szCs w:val="28"/>
          <w:lang w:val="en-US"/>
        </w:rPr>
        <w:t xml:space="preserve">, </w:t>
      </w:r>
      <w:r w:rsidRPr="00281D68">
        <w:rPr>
          <w:i/>
          <w:szCs w:val="28"/>
          <w:lang w:val="en-US"/>
        </w:rPr>
        <w:t>13</w:t>
      </w:r>
      <w:r w:rsidRPr="00281D68">
        <w:rPr>
          <w:szCs w:val="28"/>
          <w:lang w:val="en-US"/>
        </w:rPr>
        <w:t xml:space="preserve"> – </w:t>
      </w:r>
      <w:r>
        <w:rPr>
          <w:szCs w:val="28"/>
          <w:lang w:val="en-US"/>
        </w:rPr>
        <w:t>glass;</w:t>
      </w:r>
      <w:r w:rsidRPr="00281D68">
        <w:rPr>
          <w:szCs w:val="28"/>
          <w:lang w:val="en-US"/>
        </w:rPr>
        <w:t xml:space="preserve"> </w:t>
      </w:r>
      <w:r w:rsidRPr="00281D68">
        <w:rPr>
          <w:i/>
          <w:szCs w:val="28"/>
          <w:lang w:val="en-US"/>
        </w:rPr>
        <w:t>6</w:t>
      </w:r>
      <w:r>
        <w:rPr>
          <w:szCs w:val="28"/>
          <w:lang w:val="en-US"/>
        </w:rPr>
        <w:t xml:space="preserve">, </w:t>
      </w:r>
      <w:r w:rsidRPr="00281D68">
        <w:rPr>
          <w:i/>
          <w:szCs w:val="28"/>
          <w:lang w:val="en-US"/>
        </w:rPr>
        <w:t>7</w:t>
      </w:r>
      <w:r>
        <w:rPr>
          <w:szCs w:val="28"/>
          <w:lang w:val="en-US"/>
        </w:rPr>
        <w:t xml:space="preserve"> </w:t>
      </w:r>
      <w:r w:rsidRPr="00281D68">
        <w:rPr>
          <w:szCs w:val="28"/>
          <w:lang w:val="en-US"/>
        </w:rPr>
        <w:t xml:space="preserve">– </w:t>
      </w:r>
      <w:r>
        <w:rPr>
          <w:szCs w:val="28"/>
          <w:lang w:val="en-US"/>
        </w:rPr>
        <w:t>bone</w:t>
      </w:r>
    </w:p>
    <w:p w:rsidR="00281D68" w:rsidRDefault="00281D68" w:rsidP="00FB214C">
      <w:pPr>
        <w:spacing w:line="240" w:lineRule="auto"/>
        <w:jc w:val="center"/>
        <w:rPr>
          <w:szCs w:val="28"/>
        </w:rPr>
      </w:pPr>
      <w:bookmarkStart w:id="3" w:name="_Hlk169884107"/>
      <w:r>
        <w:rPr>
          <w:szCs w:val="28"/>
        </w:rPr>
        <w:lastRenderedPageBreak/>
        <w:t>Рис</w:t>
      </w:r>
      <w:r w:rsidRPr="00B31E23">
        <w:rPr>
          <w:szCs w:val="28"/>
          <w:lang w:val="en-US"/>
        </w:rPr>
        <w:t xml:space="preserve">. 9. </w:t>
      </w:r>
      <w:r w:rsidRPr="00281D68">
        <w:rPr>
          <w:szCs w:val="28"/>
        </w:rPr>
        <w:t xml:space="preserve">Дербентское поселение. Раскоп </w:t>
      </w:r>
      <w:r w:rsidRPr="00281D68">
        <w:rPr>
          <w:szCs w:val="28"/>
          <w:lang w:val="en-US"/>
        </w:rPr>
        <w:t>XXV</w:t>
      </w:r>
      <w:r w:rsidRPr="00281D68">
        <w:rPr>
          <w:szCs w:val="28"/>
        </w:rPr>
        <w:t>.</w:t>
      </w:r>
      <w:r>
        <w:rPr>
          <w:szCs w:val="28"/>
        </w:rPr>
        <w:t xml:space="preserve"> </w:t>
      </w:r>
      <w:bookmarkEnd w:id="3"/>
      <w:r>
        <w:rPr>
          <w:szCs w:val="28"/>
        </w:rPr>
        <w:t>Хозяйственная яма 27.</w:t>
      </w:r>
    </w:p>
    <w:p w:rsidR="00281D68" w:rsidRDefault="00281D68" w:rsidP="00FB214C">
      <w:pPr>
        <w:spacing w:line="240" w:lineRule="auto"/>
        <w:jc w:val="center"/>
        <w:rPr>
          <w:szCs w:val="28"/>
        </w:rPr>
      </w:pPr>
      <w:r>
        <w:rPr>
          <w:szCs w:val="28"/>
        </w:rPr>
        <w:t>Общий вид с ЮЗ (</w:t>
      </w:r>
      <w:r w:rsidRPr="00F838A6">
        <w:rPr>
          <w:i/>
          <w:szCs w:val="28"/>
        </w:rPr>
        <w:t>а</w:t>
      </w:r>
      <w:r>
        <w:rPr>
          <w:szCs w:val="28"/>
        </w:rPr>
        <w:t xml:space="preserve">, </w:t>
      </w:r>
      <w:r w:rsidRPr="00F838A6">
        <w:rPr>
          <w:i/>
          <w:szCs w:val="28"/>
        </w:rPr>
        <w:t>б</w:t>
      </w:r>
      <w:r>
        <w:rPr>
          <w:szCs w:val="28"/>
        </w:rPr>
        <w:t>) и фрагменты керамики из заполнения (</w:t>
      </w:r>
      <w:r w:rsidRPr="00F838A6">
        <w:rPr>
          <w:i/>
          <w:szCs w:val="28"/>
        </w:rPr>
        <w:t>в</w:t>
      </w:r>
      <w:r>
        <w:rPr>
          <w:szCs w:val="28"/>
        </w:rPr>
        <w:t>)</w:t>
      </w:r>
    </w:p>
    <w:p w:rsidR="00F838A6" w:rsidRDefault="00F838A6" w:rsidP="00FB214C">
      <w:pPr>
        <w:spacing w:line="240" w:lineRule="auto"/>
        <w:jc w:val="center"/>
        <w:rPr>
          <w:szCs w:val="28"/>
          <w:lang w:val="en-US"/>
        </w:rPr>
      </w:pPr>
      <w:r w:rsidRPr="00281D68">
        <w:rPr>
          <w:szCs w:val="28"/>
          <w:lang w:val="en-US"/>
        </w:rPr>
        <w:t>Fig</w:t>
      </w:r>
      <w:r w:rsidRPr="00F838A6">
        <w:rPr>
          <w:szCs w:val="28"/>
          <w:lang w:val="en-US"/>
        </w:rPr>
        <w:t xml:space="preserve">. </w:t>
      </w:r>
      <w:r w:rsidR="00B31E23">
        <w:rPr>
          <w:szCs w:val="28"/>
          <w:lang w:val="en-US"/>
        </w:rPr>
        <w:t>9</w:t>
      </w:r>
      <w:r w:rsidRPr="00281D68">
        <w:rPr>
          <w:szCs w:val="28"/>
          <w:lang w:val="en-US"/>
        </w:rPr>
        <w:t>. Derbent settlement. Excavation area XXV.</w:t>
      </w:r>
      <w:r>
        <w:rPr>
          <w:szCs w:val="28"/>
          <w:lang w:val="en-US"/>
        </w:rPr>
        <w:t xml:space="preserve"> Household pit 27.</w:t>
      </w:r>
    </w:p>
    <w:p w:rsidR="00F838A6" w:rsidRDefault="00F838A6" w:rsidP="00FB214C">
      <w:pPr>
        <w:spacing w:line="240" w:lineRule="auto"/>
        <w:jc w:val="center"/>
        <w:rPr>
          <w:szCs w:val="28"/>
          <w:lang w:val="en-US"/>
        </w:rPr>
      </w:pPr>
      <w:r w:rsidRPr="00F838A6">
        <w:rPr>
          <w:szCs w:val="28"/>
          <w:lang w:val="en-US"/>
        </w:rPr>
        <w:t>General view with SW (</w:t>
      </w:r>
      <w:r w:rsidRPr="00F838A6">
        <w:rPr>
          <w:i/>
          <w:szCs w:val="28"/>
          <w:lang w:val="en-US"/>
        </w:rPr>
        <w:t>a</w:t>
      </w:r>
      <w:r w:rsidRPr="00F838A6">
        <w:rPr>
          <w:szCs w:val="28"/>
          <w:lang w:val="en-US"/>
        </w:rPr>
        <w:t xml:space="preserve">, </w:t>
      </w:r>
      <w:r w:rsidRPr="00F838A6">
        <w:rPr>
          <w:i/>
          <w:szCs w:val="28"/>
        </w:rPr>
        <w:t>б</w:t>
      </w:r>
      <w:r w:rsidRPr="00F838A6">
        <w:rPr>
          <w:szCs w:val="28"/>
          <w:lang w:val="en-US"/>
        </w:rPr>
        <w:t xml:space="preserve">) and fragments of ceramics from </w:t>
      </w:r>
      <w:r>
        <w:rPr>
          <w:szCs w:val="28"/>
          <w:lang w:val="en-US"/>
        </w:rPr>
        <w:t>the pit</w:t>
      </w:r>
      <w:r w:rsidRPr="00F838A6">
        <w:rPr>
          <w:szCs w:val="28"/>
          <w:lang w:val="en-US"/>
        </w:rPr>
        <w:t xml:space="preserve"> (</w:t>
      </w:r>
      <w:r w:rsidRPr="00F838A6">
        <w:rPr>
          <w:i/>
          <w:szCs w:val="28"/>
        </w:rPr>
        <w:t>в</w:t>
      </w:r>
      <w:r w:rsidRPr="00F838A6">
        <w:rPr>
          <w:szCs w:val="28"/>
          <w:lang w:val="en-US"/>
        </w:rPr>
        <w:t>)</w:t>
      </w:r>
    </w:p>
    <w:p w:rsidR="00F838A6" w:rsidRDefault="00F838A6" w:rsidP="00FB214C">
      <w:pPr>
        <w:spacing w:line="240" w:lineRule="auto"/>
        <w:jc w:val="center"/>
        <w:rPr>
          <w:szCs w:val="28"/>
          <w:lang w:val="en-US"/>
        </w:rPr>
      </w:pPr>
    </w:p>
    <w:p w:rsidR="00F838A6" w:rsidRPr="00F838A6" w:rsidRDefault="00F838A6" w:rsidP="00FB214C">
      <w:pPr>
        <w:spacing w:line="240" w:lineRule="auto"/>
        <w:jc w:val="center"/>
        <w:rPr>
          <w:szCs w:val="28"/>
        </w:rPr>
      </w:pPr>
      <w:bookmarkStart w:id="4" w:name="_Hlk169884676"/>
      <w:r>
        <w:rPr>
          <w:szCs w:val="28"/>
        </w:rPr>
        <w:t xml:space="preserve">Рис. </w:t>
      </w:r>
      <w:r w:rsidR="00B31E23" w:rsidRPr="00F92A8B">
        <w:rPr>
          <w:szCs w:val="28"/>
        </w:rPr>
        <w:t>10</w:t>
      </w:r>
      <w:r>
        <w:rPr>
          <w:szCs w:val="28"/>
        </w:rPr>
        <w:t xml:space="preserve">. </w:t>
      </w:r>
      <w:r w:rsidRPr="00281D68">
        <w:rPr>
          <w:szCs w:val="28"/>
        </w:rPr>
        <w:t>Дербентское поселение. Ра</w:t>
      </w:r>
      <w:bookmarkStart w:id="5" w:name="_GoBack"/>
      <w:bookmarkEnd w:id="5"/>
      <w:r w:rsidRPr="00281D68">
        <w:rPr>
          <w:szCs w:val="28"/>
        </w:rPr>
        <w:t>скоп</w:t>
      </w:r>
      <w:r w:rsidRPr="00B31E23">
        <w:rPr>
          <w:szCs w:val="28"/>
        </w:rPr>
        <w:t xml:space="preserve"> </w:t>
      </w:r>
      <w:r w:rsidRPr="00281D68">
        <w:rPr>
          <w:szCs w:val="28"/>
          <w:lang w:val="en-US"/>
        </w:rPr>
        <w:t>XXV</w:t>
      </w:r>
      <w:r w:rsidRPr="00B31E23">
        <w:rPr>
          <w:szCs w:val="28"/>
        </w:rPr>
        <w:t xml:space="preserve">. </w:t>
      </w:r>
      <w:r>
        <w:rPr>
          <w:szCs w:val="28"/>
        </w:rPr>
        <w:t>Печи 1 (</w:t>
      </w:r>
      <w:r w:rsidRPr="00B31E23">
        <w:rPr>
          <w:i/>
          <w:szCs w:val="28"/>
        </w:rPr>
        <w:t>а</w:t>
      </w:r>
      <w:r>
        <w:rPr>
          <w:szCs w:val="28"/>
        </w:rPr>
        <w:t>) и 2 (</w:t>
      </w:r>
      <w:r w:rsidRPr="00B31E23">
        <w:rPr>
          <w:i/>
          <w:szCs w:val="28"/>
        </w:rPr>
        <w:t>б</w:t>
      </w:r>
      <w:r>
        <w:rPr>
          <w:szCs w:val="28"/>
        </w:rPr>
        <w:t>) и фрагменты керамических сосудов из печи 2 (</w:t>
      </w:r>
      <w:r w:rsidRPr="00B31E23">
        <w:rPr>
          <w:i/>
          <w:szCs w:val="28"/>
        </w:rPr>
        <w:t>в</w:t>
      </w:r>
      <w:r>
        <w:rPr>
          <w:szCs w:val="28"/>
        </w:rPr>
        <w:t>)</w:t>
      </w:r>
    </w:p>
    <w:p w:rsidR="00F838A6" w:rsidRDefault="00F838A6" w:rsidP="00FB214C">
      <w:pPr>
        <w:spacing w:line="240" w:lineRule="auto"/>
        <w:jc w:val="center"/>
        <w:rPr>
          <w:szCs w:val="28"/>
          <w:lang w:val="en-US"/>
        </w:rPr>
      </w:pPr>
      <w:r w:rsidRPr="00281D68">
        <w:rPr>
          <w:szCs w:val="28"/>
          <w:lang w:val="en-US"/>
        </w:rPr>
        <w:t>Fig</w:t>
      </w:r>
      <w:r w:rsidRPr="00F838A6">
        <w:rPr>
          <w:szCs w:val="28"/>
          <w:lang w:val="en-US"/>
        </w:rPr>
        <w:t xml:space="preserve">. </w:t>
      </w:r>
      <w:r w:rsidR="00B31E23">
        <w:rPr>
          <w:szCs w:val="28"/>
          <w:lang w:val="en-US"/>
        </w:rPr>
        <w:t>10</w:t>
      </w:r>
      <w:r w:rsidRPr="00281D68">
        <w:rPr>
          <w:szCs w:val="28"/>
          <w:lang w:val="en-US"/>
        </w:rPr>
        <w:t>. Derbent settlement. Excavation area XXV.</w:t>
      </w:r>
      <w:r>
        <w:rPr>
          <w:szCs w:val="28"/>
          <w:lang w:val="en-US"/>
        </w:rPr>
        <w:t xml:space="preserve"> The stoves 1 (</w:t>
      </w:r>
      <w:r w:rsidRPr="00B31E23">
        <w:rPr>
          <w:i/>
          <w:szCs w:val="28"/>
          <w:lang w:val="en-US"/>
        </w:rPr>
        <w:t>a</w:t>
      </w:r>
      <w:r>
        <w:rPr>
          <w:szCs w:val="28"/>
          <w:lang w:val="en-US"/>
        </w:rPr>
        <w:t>) and 2 (</w:t>
      </w:r>
      <w:r w:rsidRPr="00B31E23">
        <w:rPr>
          <w:i/>
          <w:szCs w:val="28"/>
        </w:rPr>
        <w:t>б</w:t>
      </w:r>
      <w:r w:rsidRPr="00F838A6">
        <w:rPr>
          <w:szCs w:val="28"/>
          <w:lang w:val="en-US"/>
        </w:rPr>
        <w:t>)</w:t>
      </w:r>
    </w:p>
    <w:p w:rsidR="00B31E23" w:rsidRDefault="00B31E23" w:rsidP="00FB214C">
      <w:pPr>
        <w:spacing w:line="240" w:lineRule="auto"/>
        <w:jc w:val="center"/>
        <w:rPr>
          <w:szCs w:val="28"/>
          <w:lang w:val="en-US"/>
        </w:rPr>
      </w:pPr>
      <w:r>
        <w:rPr>
          <w:szCs w:val="28"/>
          <w:lang w:val="en-US"/>
        </w:rPr>
        <w:t>and fragments of pottery from the stove 2 (</w:t>
      </w:r>
      <w:r w:rsidRPr="00B31E23">
        <w:rPr>
          <w:i/>
          <w:szCs w:val="28"/>
        </w:rPr>
        <w:t>в</w:t>
      </w:r>
      <w:r w:rsidRPr="00B31E23">
        <w:rPr>
          <w:szCs w:val="28"/>
          <w:lang w:val="en-US"/>
        </w:rPr>
        <w:t>)</w:t>
      </w:r>
    </w:p>
    <w:bookmarkEnd w:id="4"/>
    <w:p w:rsidR="00B31E23" w:rsidRDefault="00B31E23" w:rsidP="00FB214C">
      <w:pPr>
        <w:spacing w:line="240" w:lineRule="auto"/>
        <w:jc w:val="center"/>
        <w:rPr>
          <w:szCs w:val="28"/>
          <w:lang w:val="en-US"/>
        </w:rPr>
      </w:pPr>
    </w:p>
    <w:p w:rsidR="00B31E23" w:rsidRDefault="00B31E23" w:rsidP="00B31E23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Рис. </w:t>
      </w:r>
      <w:r w:rsidRPr="00F92A8B">
        <w:rPr>
          <w:szCs w:val="28"/>
        </w:rPr>
        <w:t>11</w:t>
      </w:r>
      <w:r>
        <w:rPr>
          <w:szCs w:val="28"/>
        </w:rPr>
        <w:t xml:space="preserve">. </w:t>
      </w:r>
      <w:r w:rsidRPr="00281D68">
        <w:rPr>
          <w:szCs w:val="28"/>
        </w:rPr>
        <w:t>Дербентское поселение. Раскоп</w:t>
      </w:r>
      <w:r w:rsidRPr="00B31E23">
        <w:rPr>
          <w:szCs w:val="28"/>
        </w:rPr>
        <w:t xml:space="preserve"> </w:t>
      </w:r>
      <w:r w:rsidRPr="00281D68">
        <w:rPr>
          <w:szCs w:val="28"/>
          <w:lang w:val="en-US"/>
        </w:rPr>
        <w:t>XXV</w:t>
      </w:r>
      <w:r w:rsidRPr="00B31E23">
        <w:rPr>
          <w:szCs w:val="28"/>
        </w:rPr>
        <w:t xml:space="preserve">. </w:t>
      </w:r>
      <w:r>
        <w:rPr>
          <w:szCs w:val="28"/>
        </w:rPr>
        <w:t>Печь 3 (</w:t>
      </w:r>
      <w:r w:rsidRPr="00B31E23">
        <w:rPr>
          <w:i/>
          <w:szCs w:val="28"/>
        </w:rPr>
        <w:t>а</w:t>
      </w:r>
      <w:r>
        <w:rPr>
          <w:szCs w:val="28"/>
        </w:rPr>
        <w:t>) и</w:t>
      </w:r>
    </w:p>
    <w:p w:rsidR="00B31E23" w:rsidRPr="00F838A6" w:rsidRDefault="00B31E23" w:rsidP="00B31E23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фрагменты керамических сосудов из </w:t>
      </w:r>
      <w:r w:rsidR="00F92A8B">
        <w:rPr>
          <w:szCs w:val="28"/>
        </w:rPr>
        <w:t>пода</w:t>
      </w:r>
      <w:r>
        <w:rPr>
          <w:szCs w:val="28"/>
        </w:rPr>
        <w:t xml:space="preserve"> печи (</w:t>
      </w:r>
      <w:r w:rsidRPr="00B31E23">
        <w:rPr>
          <w:i/>
          <w:szCs w:val="28"/>
        </w:rPr>
        <w:t>в</w:t>
      </w:r>
      <w:r>
        <w:rPr>
          <w:szCs w:val="28"/>
        </w:rPr>
        <w:t>)</w:t>
      </w:r>
    </w:p>
    <w:p w:rsidR="00B31E23" w:rsidRDefault="00B31E23" w:rsidP="00B31E23">
      <w:pPr>
        <w:spacing w:line="240" w:lineRule="auto"/>
        <w:jc w:val="center"/>
        <w:rPr>
          <w:szCs w:val="28"/>
          <w:lang w:val="en-US"/>
        </w:rPr>
      </w:pPr>
      <w:r w:rsidRPr="00281D68">
        <w:rPr>
          <w:szCs w:val="28"/>
          <w:lang w:val="en-US"/>
        </w:rPr>
        <w:t>Fig</w:t>
      </w:r>
      <w:r w:rsidRPr="00F838A6">
        <w:rPr>
          <w:szCs w:val="28"/>
          <w:lang w:val="en-US"/>
        </w:rPr>
        <w:t xml:space="preserve">. </w:t>
      </w:r>
      <w:r>
        <w:rPr>
          <w:szCs w:val="28"/>
          <w:lang w:val="en-US"/>
        </w:rPr>
        <w:t>11</w:t>
      </w:r>
      <w:r w:rsidRPr="00281D68">
        <w:rPr>
          <w:szCs w:val="28"/>
          <w:lang w:val="en-US"/>
        </w:rPr>
        <w:t>. Derbent settlement. Excavation area XXV.</w:t>
      </w:r>
      <w:r>
        <w:rPr>
          <w:szCs w:val="28"/>
          <w:lang w:val="en-US"/>
        </w:rPr>
        <w:t xml:space="preserve"> The stoves 1 (</w:t>
      </w:r>
      <w:r w:rsidRPr="00B31E23">
        <w:rPr>
          <w:i/>
          <w:szCs w:val="28"/>
          <w:lang w:val="en-US"/>
        </w:rPr>
        <w:t>a</w:t>
      </w:r>
      <w:r>
        <w:rPr>
          <w:szCs w:val="28"/>
          <w:lang w:val="en-US"/>
        </w:rPr>
        <w:t>) and 2 (</w:t>
      </w:r>
      <w:r w:rsidRPr="00B31E23">
        <w:rPr>
          <w:i/>
          <w:szCs w:val="28"/>
        </w:rPr>
        <w:t>б</w:t>
      </w:r>
      <w:r w:rsidRPr="00F838A6">
        <w:rPr>
          <w:szCs w:val="28"/>
          <w:lang w:val="en-US"/>
        </w:rPr>
        <w:t>)</w:t>
      </w:r>
    </w:p>
    <w:p w:rsidR="00B31E23" w:rsidRDefault="00B31E23" w:rsidP="00B31E23">
      <w:pPr>
        <w:spacing w:line="240" w:lineRule="auto"/>
        <w:jc w:val="center"/>
        <w:rPr>
          <w:szCs w:val="28"/>
          <w:lang w:val="en-US"/>
        </w:rPr>
      </w:pPr>
      <w:r>
        <w:rPr>
          <w:szCs w:val="28"/>
          <w:lang w:val="en-US"/>
        </w:rPr>
        <w:t>and fragments of pottery from the stove base (</w:t>
      </w:r>
      <w:r w:rsidRPr="00B31E23">
        <w:rPr>
          <w:i/>
          <w:szCs w:val="28"/>
        </w:rPr>
        <w:t>в</w:t>
      </w:r>
      <w:r w:rsidRPr="00B31E23">
        <w:rPr>
          <w:szCs w:val="28"/>
          <w:lang w:val="en-US"/>
        </w:rPr>
        <w:t>)</w:t>
      </w:r>
    </w:p>
    <w:p w:rsidR="00B31E23" w:rsidRPr="00B31E23" w:rsidRDefault="00B31E23" w:rsidP="00FB214C">
      <w:pPr>
        <w:spacing w:line="240" w:lineRule="auto"/>
        <w:jc w:val="center"/>
        <w:rPr>
          <w:szCs w:val="28"/>
          <w:lang w:val="en-US"/>
        </w:rPr>
      </w:pPr>
    </w:p>
    <w:p w:rsidR="00F838A6" w:rsidRPr="00F838A6" w:rsidRDefault="00F838A6" w:rsidP="00FB214C">
      <w:pPr>
        <w:spacing w:line="240" w:lineRule="auto"/>
        <w:jc w:val="center"/>
        <w:rPr>
          <w:szCs w:val="28"/>
          <w:lang w:val="en-US"/>
        </w:rPr>
      </w:pPr>
    </w:p>
    <w:sectPr w:rsidR="00F838A6" w:rsidRPr="00F8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4C"/>
    <w:rsid w:val="00016AA4"/>
    <w:rsid w:val="001C2EB4"/>
    <w:rsid w:val="00281D68"/>
    <w:rsid w:val="0035175F"/>
    <w:rsid w:val="00501966"/>
    <w:rsid w:val="00654001"/>
    <w:rsid w:val="00686FB2"/>
    <w:rsid w:val="006A3206"/>
    <w:rsid w:val="007E0638"/>
    <w:rsid w:val="00872846"/>
    <w:rsid w:val="008B5C6A"/>
    <w:rsid w:val="008F0B4D"/>
    <w:rsid w:val="00AC4FE9"/>
    <w:rsid w:val="00B31E23"/>
    <w:rsid w:val="00B83B4B"/>
    <w:rsid w:val="00D13FFC"/>
    <w:rsid w:val="00D32707"/>
    <w:rsid w:val="00DF5E14"/>
    <w:rsid w:val="00E03E71"/>
    <w:rsid w:val="00E17F30"/>
    <w:rsid w:val="00F0104C"/>
    <w:rsid w:val="00F838A6"/>
    <w:rsid w:val="00F92A8B"/>
    <w:rsid w:val="00FA2F4E"/>
    <w:rsid w:val="00F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1C61"/>
  <w15:chartTrackingRefBased/>
  <w15:docId w15:val="{01397C21-11E9-4FB1-A6C3-0D69D4F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D6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 Абдул</dc:creator>
  <cp:keywords/>
  <dc:description/>
  <cp:lastModifiedBy>Абдулаев Абдул</cp:lastModifiedBy>
  <cp:revision>4</cp:revision>
  <dcterms:created xsi:type="dcterms:W3CDTF">2024-06-21T14:18:00Z</dcterms:created>
  <dcterms:modified xsi:type="dcterms:W3CDTF">2024-06-22T13:30:00Z</dcterms:modified>
</cp:coreProperties>
</file>